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C9" w:rsidRPr="00F13CC9" w:rsidRDefault="00F13CC9" w:rsidP="00F13C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13CC9" w:rsidRDefault="00F13CC9" w:rsidP="00F13C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</w:p>
    <w:p w:rsidR="00F13CC9" w:rsidRPr="00F13CC9" w:rsidRDefault="00F13CC9" w:rsidP="00F13C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 xml:space="preserve"> ГАЙНСКОГО МУНИЦИПАЛЬНОГО РАЙОНА ПЕРМСКОГО КРАЯ</w:t>
      </w:r>
    </w:p>
    <w:p w:rsidR="00532315" w:rsidRDefault="00532315" w:rsidP="0053231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CC9" w:rsidRPr="00F252B9" w:rsidRDefault="00532315" w:rsidP="005323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2315" w:rsidRDefault="00532315" w:rsidP="00F13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315" w:rsidRDefault="00532315" w:rsidP="00F13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CC9" w:rsidRPr="00F13CC9" w:rsidRDefault="006E25A8" w:rsidP="00F13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6032F1">
        <w:rPr>
          <w:rFonts w:ascii="Times New Roman" w:hAnsi="Times New Roman" w:cs="Times New Roman"/>
          <w:sz w:val="28"/>
          <w:szCs w:val="28"/>
        </w:rPr>
        <w:t>.03</w:t>
      </w:r>
      <w:r w:rsidR="00F13CC9">
        <w:rPr>
          <w:rFonts w:ascii="Times New Roman" w:hAnsi="Times New Roman" w:cs="Times New Roman"/>
          <w:sz w:val="28"/>
          <w:szCs w:val="28"/>
        </w:rPr>
        <w:t>.2017</w:t>
      </w:r>
      <w:r w:rsidR="00F13CC9" w:rsidRPr="00F13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13C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0A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№ 06</w:t>
      </w:r>
    </w:p>
    <w:p w:rsidR="00F13CC9" w:rsidRPr="00F13CC9" w:rsidRDefault="00532315" w:rsidP="0053231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Серебрянка</w:t>
      </w:r>
    </w:p>
    <w:p w:rsidR="00532315" w:rsidRDefault="00532315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2B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>О мерах стимулирования</w:t>
      </w:r>
      <w:r w:rsidR="00F252B9">
        <w:rPr>
          <w:rFonts w:ascii="Times New Roman" w:hAnsi="Times New Roman" w:cs="Times New Roman"/>
          <w:sz w:val="28"/>
          <w:szCs w:val="28"/>
        </w:rPr>
        <w:t xml:space="preserve"> граждан,</w:t>
      </w:r>
    </w:p>
    <w:p w:rsidR="00532315" w:rsidRDefault="00F252B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F13CC9" w:rsidRPr="00F13CC9">
        <w:rPr>
          <w:rFonts w:ascii="Times New Roman" w:hAnsi="Times New Roman" w:cs="Times New Roman"/>
          <w:sz w:val="28"/>
          <w:szCs w:val="28"/>
        </w:rPr>
        <w:t xml:space="preserve">  в охране общественного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C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федерации», ч.2 ст.6,ч.1 ст.26 Федерального закона от 02.04.2014 №44-ФЗ «Об участии граждан в охране общественного порядка»,</w:t>
      </w:r>
      <w:r w:rsidRPr="00F13CC9">
        <w:rPr>
          <w:rFonts w:ascii="Times New Roman" w:hAnsi="Times New Roman" w:cs="Times New Roman"/>
          <w:sz w:val="28"/>
          <w:szCs w:val="28"/>
        </w:rPr>
        <w:t xml:space="preserve"> и руководствуясь главой 31 Налогового кодекса РФ, в целях развития добровольной пожарной охраны в Серебрянском сельском поселении,</w:t>
      </w:r>
      <w:proofErr w:type="gramEnd"/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Серебрянского сельского поселения РЕШАЕТ: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>1.Предусмотреть меры по</w:t>
      </w:r>
      <w:r>
        <w:rPr>
          <w:rFonts w:ascii="Times New Roman" w:hAnsi="Times New Roman" w:cs="Times New Roman"/>
          <w:sz w:val="28"/>
          <w:szCs w:val="28"/>
        </w:rPr>
        <w:t xml:space="preserve">ддержки </w:t>
      </w:r>
      <w:r w:rsidR="00560AA3">
        <w:rPr>
          <w:rFonts w:ascii="Times New Roman" w:hAnsi="Times New Roman" w:cs="Times New Roman"/>
          <w:sz w:val="28"/>
          <w:szCs w:val="28"/>
        </w:rPr>
        <w:t>гражданам и их объединениям, участвующим в охране общественного порядка</w:t>
      </w:r>
      <w:r w:rsidRPr="00F13CC9">
        <w:rPr>
          <w:rFonts w:ascii="Times New Roman" w:hAnsi="Times New Roman" w:cs="Times New Roman"/>
          <w:sz w:val="28"/>
          <w:szCs w:val="28"/>
        </w:rPr>
        <w:t>: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>- информационную, консультативную поддержку, а также поддержку в области подготовки, переподготовки и повыше</w:t>
      </w:r>
      <w:r w:rsidR="00560AA3">
        <w:rPr>
          <w:rFonts w:ascii="Times New Roman" w:hAnsi="Times New Roman" w:cs="Times New Roman"/>
          <w:sz w:val="28"/>
          <w:szCs w:val="28"/>
        </w:rPr>
        <w:t>ния квалификации граждан и их объединений, участвующих в охране общественного порядка</w:t>
      </w:r>
      <w:r w:rsidRPr="00F13CC9">
        <w:rPr>
          <w:rFonts w:ascii="Times New Roman" w:hAnsi="Times New Roman" w:cs="Times New Roman"/>
          <w:sz w:val="28"/>
          <w:szCs w:val="28"/>
        </w:rPr>
        <w:t>;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>-предост</w:t>
      </w:r>
      <w:r>
        <w:rPr>
          <w:rFonts w:ascii="Times New Roman" w:hAnsi="Times New Roman" w:cs="Times New Roman"/>
          <w:sz w:val="28"/>
          <w:szCs w:val="28"/>
        </w:rPr>
        <w:t>авление налого</w:t>
      </w:r>
      <w:r w:rsidR="00560AA3">
        <w:rPr>
          <w:rFonts w:ascii="Times New Roman" w:hAnsi="Times New Roman" w:cs="Times New Roman"/>
          <w:sz w:val="28"/>
          <w:szCs w:val="28"/>
        </w:rPr>
        <w:t>вой льготы</w:t>
      </w:r>
      <w:r w:rsidRPr="00F13CC9">
        <w:rPr>
          <w:rFonts w:ascii="Times New Roman" w:hAnsi="Times New Roman" w:cs="Times New Roman"/>
          <w:sz w:val="28"/>
          <w:szCs w:val="28"/>
        </w:rPr>
        <w:t xml:space="preserve"> по уплате земельного налога</w:t>
      </w:r>
      <w:r w:rsidR="00560AA3">
        <w:rPr>
          <w:rFonts w:ascii="Times New Roman" w:hAnsi="Times New Roman" w:cs="Times New Roman"/>
          <w:sz w:val="28"/>
          <w:szCs w:val="28"/>
        </w:rPr>
        <w:t xml:space="preserve"> за налоговый период 2017 год</w:t>
      </w:r>
      <w:r w:rsidRPr="00F13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>2.Лица, имеющие право освобождения от уплаты земельного налога, указанные в п.1 настоящего постановления, самостоятельно представляют документы, подтверждающие право на получение данной льготы, в налоговый орган по месту нахождения имущества, признаваемого объектом налогообложения.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подписания, но не ранее одного месяца со дня официального обнародования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>Глава Серебрянского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C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560A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3CC9">
        <w:rPr>
          <w:rFonts w:ascii="Times New Roman" w:hAnsi="Times New Roman" w:cs="Times New Roman"/>
          <w:sz w:val="28"/>
          <w:szCs w:val="28"/>
        </w:rPr>
        <w:t xml:space="preserve">   В.Н. Степанов</w:t>
      </w:r>
    </w:p>
    <w:p w:rsidR="00F13CC9" w:rsidRPr="00F13CC9" w:rsidRDefault="00F13CC9" w:rsidP="00F13C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E84" w:rsidRPr="00F13CC9" w:rsidRDefault="005E0E84">
      <w:pPr>
        <w:contextualSpacing/>
        <w:rPr>
          <w:rFonts w:ascii="Times New Roman" w:hAnsi="Times New Roman" w:cs="Times New Roman"/>
        </w:rPr>
      </w:pPr>
    </w:p>
    <w:sectPr w:rsidR="005E0E84" w:rsidRPr="00F13CC9" w:rsidSect="00B5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650"/>
    <w:multiLevelType w:val="multilevel"/>
    <w:tmpl w:val="499447C4"/>
    <w:lvl w:ilvl="0">
      <w:start w:val="20"/>
      <w:numFmt w:val="decimal"/>
      <w:lvlText w:val="%1"/>
      <w:lvlJc w:val="left"/>
      <w:pPr>
        <w:tabs>
          <w:tab w:val="num" w:pos="1245"/>
        </w:tabs>
        <w:ind w:left="1245" w:hanging="1245"/>
      </w:p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2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0"/>
    </w:lvlOverride>
    <w:lvlOverride w:ilvl="1">
      <w:startOverride w:val="6"/>
    </w:lvlOverride>
    <w:lvlOverride w:ilvl="2">
      <w:startOverride w:val="20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CC9"/>
    <w:rsid w:val="00134322"/>
    <w:rsid w:val="00532315"/>
    <w:rsid w:val="00560AA3"/>
    <w:rsid w:val="0058268E"/>
    <w:rsid w:val="005E0E84"/>
    <w:rsid w:val="006032F1"/>
    <w:rsid w:val="006E25A8"/>
    <w:rsid w:val="00B049D3"/>
    <w:rsid w:val="00B51CD9"/>
    <w:rsid w:val="00F13CC9"/>
    <w:rsid w:val="00F2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2017-03-20T07:50:00Z</cp:lastPrinted>
  <dcterms:created xsi:type="dcterms:W3CDTF">2017-03-07T06:06:00Z</dcterms:created>
  <dcterms:modified xsi:type="dcterms:W3CDTF">2017-03-20T07:50:00Z</dcterms:modified>
</cp:coreProperties>
</file>